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南昌理工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学院20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54545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54545"/>
          <w:spacing w:val="0"/>
          <w:sz w:val="32"/>
          <w:szCs w:val="32"/>
          <w:u w:val="none"/>
          <w:shd w:val="clear" w:fill="FFFFFF"/>
        </w:rPr>
        <w:instrText xml:space="preserve"> HYPERLINK "http://www.jxzsbks.com.cn/plus/search.php?keyword=%D7%A8%C9%FD%B1%BE&amp;searchtype=title" \t "http://www.jxzsbks.com.cn/ptzsb/ksdg/_blank" </w:instrTex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54545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54545"/>
          <w:spacing w:val="0"/>
          <w:sz w:val="32"/>
          <w:szCs w:val="32"/>
          <w:u w:val="none"/>
          <w:shd w:val="clear" w:fill="FFFFFF"/>
        </w:rPr>
        <w:t>专升本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54545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《管理学》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考试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大纲</w:t>
      </w:r>
    </w:p>
    <w:p>
      <w:pPr>
        <w:widowControl/>
        <w:spacing w:line="360" w:lineRule="auto"/>
        <w:ind w:firstLine="482" w:firstLineChars="200"/>
        <w:jc w:val="left"/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考试对象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本大纲适用于报考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南昌理工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学院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相关专业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专升本的考生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二、考试方式和时间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闭卷笔试，考试时间为120分钟，试卷满分为100分。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三、考试题型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FF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单选题、多选题、判断题、名词解释题、简答题、计算题、案例分析题等。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四、参考教材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教材《管理学》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姚玉珠、臧伟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上海交通大学出版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2017年9月第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jc w:val="left"/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考试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范围及要求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第一篇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导论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考试范围：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（一）管理与管理者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1、管理的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定义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与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实质；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管理四大基本职能及四大基本职能间的关系；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管理方法的分类；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管理的特性与原则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管理者的分类；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管理者的素质、技能。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管理思想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管理思想的萌芽阶段：亚当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·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私密的劳动分工与“经济人”管理思想、罗伯特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·欧文的人事管理思想、查尔斯·巴贝奇的作业研究和报酬制度；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管理理论的形成：科学管理理论、组织管理理论、行为管理理论；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现代管理思想中占主导地位的西方管理理论的七大学派；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现代企业管理的发展趋势。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基本要求：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理解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管理的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定义及管理的基本职能；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2、理解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管理者的分类与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应具备的素质与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主要技能；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、掌握管理的基本方法及其特性并在管理活动中正确运用各种方法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了解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管理思想的演变过程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、管理理论，以及现代企业发展的趋势。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第二篇  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考试范围：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计划的概念、作用；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计划的分类：按时间跨度分类、按计划的层次分类；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计划编制：计划编制的程序、选择最优计划方案的方法；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计划方法：目标管理法、滚动计划法。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决策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决策的含义、原则、程序；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决策的影响因素；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正确决策的基本要求；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决策的方法：定性决策法（德尔菲法、头脑风暴法）、确定性决策法、风险型决策法（决策树法）、不确定型决策法（悲观决策法、乐观决策法、后悔值决策法、机会均等法）。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基本要求：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理解计划的含义与作用；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2、了解计划的类型与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编制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过程；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3、掌握计划工作的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编制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方法；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4、掌握目标管理的特点和过程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理解决策的含义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与影响因素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、掌握决策的程序；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、掌握管理决策的方法解决一般问题。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第三篇  组织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考试范围：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组织与组织结构设计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240" w:firstLineChars="10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组织及组织工作：组织的定义、要素、组织工作的含义及原则；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240" w:firstLineChars="10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组织理论：传统组织理论、行为组织理论、现代组织理论；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240" w:firstLineChars="10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组织结构设计：管理幅度与管理层次的确定、部门的划分方法、组织结构的分类；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240" w:firstLineChars="10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组织权利的关系：授权的含义、授权应遵循的原则；职权的含义、职权的种类；集权与分权的含义、影响集权与分权程度的因素。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人力资源管理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人力资源管理的主要内容；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人力资源计划的定义、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过程、编制原则；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人员选聘的途径、程序；人力资源配置的定义、基本原则；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员工培训的含义、内容、原则；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员工考评的作用、内容、基本要求。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组织变革与组织文化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影响组织变革的因素；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组织变革的类型、目标、组织变革的阻力、消除组织变革阻力的管理对策；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4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组织文化：核心内容、主要特征。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基本要求：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理解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组织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及组织工作的含义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2、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了解组织工作的基本原理与理论；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了解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组织结构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的基本形式；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4、理解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管理幅度的含义及影响因素；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5、理解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组织权利的关系；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掌握人力资源计划的编制；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掌握人员选聘与配置的方法；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掌握员工培训与考评的程度；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了解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影响组织变革的因素、阻力及消除变革阻力的管理对策；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10、理解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组织文化的核心内容及特征。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第四篇  领导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考试范围：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领导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领导的概念、领导原则；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领导的权利构成、行使领导权利的原则、领导权利行使的方法与艺术；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领导理论：性格理论、行为方式理论、权变（或情境）理论；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激励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激励的概念、过程、作用；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激励理论：马斯洛的“需要层次理论”、赫茨伯格“双因素理论”、奥尔德弗“ERG理论”、麦克利兰的“成就需要理论”；弗鲁姆的“期望理论”、亚当斯的“公平理论”；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激励的原则、方法。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沟通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沟通的概念、过程、作用；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沟通的障碍类型、影响有效沟通的因素。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基本要求：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掌握领导的概念、原则；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了解领导理论；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掌握领导权利行使的原则、方法与艺术；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理解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激励的概念、作用；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了解激励的理论；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掌握激励的原则和方法；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理解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沟通的概念；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掌握沟通的作用、过程；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理解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沟通障碍的类型，能够分析影响有效沟通的因素。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控制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考试范围：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（十一）控制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控制的概念、作用、手段、关键控制点的标准；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管理控制的过程；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有效控制的原则、影响系统有效控制的因素、提高系统控制效率的措施。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基本要求：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了解控制的概念、作用、手段、关键控制点的标准；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掌握管理控制的过程；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理解有效控制的原则、影响有效控制的因素、提高系统控制效率的措施。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创新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考试范围：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（十二）管理创新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管理创新的概念、“创新”与“维持”的关系、管理创新的作用及基本内容；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 w:firstLine="0" w:firstLine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管理创新的实践：企业流程再造的定义（四个关键词）、企业流程再造的动因、企业流程再造的过程、流程再造的结果。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基本要求：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掌握管理创新的概念和内涵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理解管理创新的重要作用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理解管理创新的基本内容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leftChars="0" w:right="0" w:rightChars="0"/>
        <w:jc w:val="both"/>
        <w:textAlignment w:val="auto"/>
        <w:rPr>
          <w:rFonts w:hint="default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了解企业流程再造过程及对企业管理的意义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B0F0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820" w:right="1066" w:bottom="79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ED99A"/>
    <w:multiLevelType w:val="singleLevel"/>
    <w:tmpl w:val="9E3ED9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3D69B50"/>
    <w:multiLevelType w:val="singleLevel"/>
    <w:tmpl w:val="A3D69B5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450AEF4"/>
    <w:multiLevelType w:val="singleLevel"/>
    <w:tmpl w:val="A450AEF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C821C7F"/>
    <w:multiLevelType w:val="singleLevel"/>
    <w:tmpl w:val="AC821C7F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4">
    <w:nsid w:val="B01B5841"/>
    <w:multiLevelType w:val="singleLevel"/>
    <w:tmpl w:val="B01B5841"/>
    <w:lvl w:ilvl="0" w:tentative="0">
      <w:start w:val="5"/>
      <w:numFmt w:val="chineseCounting"/>
      <w:suff w:val="space"/>
      <w:lvlText w:val="第%1篇"/>
      <w:lvlJc w:val="left"/>
      <w:rPr>
        <w:rFonts w:hint="eastAsia"/>
      </w:rPr>
    </w:lvl>
  </w:abstractNum>
  <w:abstractNum w:abstractNumId="5">
    <w:nsid w:val="C7BC63CE"/>
    <w:multiLevelType w:val="singleLevel"/>
    <w:tmpl w:val="C7BC63C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B776133"/>
    <w:multiLevelType w:val="singleLevel"/>
    <w:tmpl w:val="CB776133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7">
    <w:nsid w:val="D0E64BE2"/>
    <w:multiLevelType w:val="singleLevel"/>
    <w:tmpl w:val="D0E64BE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24861A9"/>
    <w:multiLevelType w:val="singleLevel"/>
    <w:tmpl w:val="D24861A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072181A"/>
    <w:multiLevelType w:val="singleLevel"/>
    <w:tmpl w:val="F072181A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10">
    <w:nsid w:val="FC838FB1"/>
    <w:multiLevelType w:val="singleLevel"/>
    <w:tmpl w:val="FC838FB1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11">
    <w:nsid w:val="0D489EBF"/>
    <w:multiLevelType w:val="singleLevel"/>
    <w:tmpl w:val="0D489EBF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12">
    <w:nsid w:val="0F24A6D4"/>
    <w:multiLevelType w:val="singleLevel"/>
    <w:tmpl w:val="0F24A6D4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13">
    <w:nsid w:val="11A6D4E2"/>
    <w:multiLevelType w:val="singleLevel"/>
    <w:tmpl w:val="11A6D4E2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14">
    <w:nsid w:val="2652BFA8"/>
    <w:multiLevelType w:val="singleLevel"/>
    <w:tmpl w:val="2652BFA8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15">
    <w:nsid w:val="3D80ACC6"/>
    <w:multiLevelType w:val="singleLevel"/>
    <w:tmpl w:val="3D80ACC6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408E65B3"/>
    <w:multiLevelType w:val="singleLevel"/>
    <w:tmpl w:val="408E65B3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42D09DBE"/>
    <w:multiLevelType w:val="singleLevel"/>
    <w:tmpl w:val="42D09DBE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18">
    <w:nsid w:val="7C8302BB"/>
    <w:multiLevelType w:val="singleLevel"/>
    <w:tmpl w:val="7C8302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9">
    <w:nsid w:val="7D76D98E"/>
    <w:multiLevelType w:val="singleLevel"/>
    <w:tmpl w:val="7D76D98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5"/>
  </w:num>
  <w:num w:numId="5">
    <w:abstractNumId w:val="3"/>
  </w:num>
  <w:num w:numId="6">
    <w:abstractNumId w:val="2"/>
  </w:num>
  <w:num w:numId="7">
    <w:abstractNumId w:val="5"/>
  </w:num>
  <w:num w:numId="8">
    <w:abstractNumId w:val="16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5190"/>
    <w:rsid w:val="02AE397D"/>
    <w:rsid w:val="07FF329B"/>
    <w:rsid w:val="0E4E635E"/>
    <w:rsid w:val="16FB01B2"/>
    <w:rsid w:val="1D5D6B13"/>
    <w:rsid w:val="1DDB4B7D"/>
    <w:rsid w:val="22CD6054"/>
    <w:rsid w:val="2FA5587A"/>
    <w:rsid w:val="368A6B65"/>
    <w:rsid w:val="36C0649C"/>
    <w:rsid w:val="3CC05190"/>
    <w:rsid w:val="3D847271"/>
    <w:rsid w:val="45741BB2"/>
    <w:rsid w:val="58FD0649"/>
    <w:rsid w:val="69E74446"/>
    <w:rsid w:val="6B617861"/>
    <w:rsid w:val="775A03D2"/>
    <w:rsid w:val="782C6B77"/>
    <w:rsid w:val="78B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2020-06-05T02:11:00Z</dcterms:created>
  <dc:creator>刘雪梅</dc:creator>
  <cp:lastModifiedBy>赵婉婷</cp:lastModifiedBy>
  <cp:lastPrinted>2020-06-05T02:18:00Z</cp:lastPrinted>
  <dcterms:modified xsi:type="dcterms:W3CDTF">2020-06-05T22:52:16Z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